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000000"/>
          <w:spacing w:val="0"/>
          <w:sz w:val="44"/>
          <w:szCs w:val="44"/>
          <w:lang w:val="en-US" w:eastAsia="zh-CN"/>
        </w:rPr>
      </w:pPr>
      <w:r>
        <w:rPr>
          <w:rFonts w:hint="eastAsia" w:ascii="微软雅黑" w:hAnsi="微软雅黑" w:eastAsia="微软雅黑" w:cs="微软雅黑"/>
          <w:b/>
          <w:bCs/>
          <w:i w:val="0"/>
          <w:iCs w:val="0"/>
          <w:caps w:val="0"/>
          <w:color w:val="000000"/>
          <w:spacing w:val="0"/>
          <w:sz w:val="44"/>
          <w:szCs w:val="44"/>
          <w:lang w:val="en-US" w:eastAsia="zh-CN"/>
        </w:rPr>
        <w:t>聊城</w:t>
      </w:r>
      <w:r>
        <w:rPr>
          <w:rFonts w:hint="eastAsia" w:ascii="微软雅黑" w:hAnsi="微软雅黑" w:eastAsia="微软雅黑" w:cs="微软雅黑"/>
          <w:b/>
          <w:bCs/>
          <w:i w:val="0"/>
          <w:iCs w:val="0"/>
          <w:caps w:val="0"/>
          <w:color w:val="000000"/>
          <w:spacing w:val="0"/>
          <w:sz w:val="44"/>
          <w:szCs w:val="44"/>
        </w:rPr>
        <w:t>最美城乡社区工作者</w:t>
      </w:r>
      <w:r>
        <w:rPr>
          <w:rFonts w:hint="eastAsia" w:ascii="微软雅黑" w:hAnsi="微软雅黑" w:eastAsia="微软雅黑" w:cs="微软雅黑"/>
          <w:b/>
          <w:bCs/>
          <w:i w:val="0"/>
          <w:iCs w:val="0"/>
          <w:caps w:val="0"/>
          <w:color w:val="000000"/>
          <w:spacing w:val="0"/>
          <w:sz w:val="44"/>
          <w:szCs w:val="44"/>
          <w:lang w:val="en-US" w:eastAsia="zh-CN"/>
        </w:rPr>
        <w:t>拟表彰名单</w:t>
      </w:r>
    </w:p>
    <w:p>
      <w:pPr>
        <w:jc w:val="center"/>
        <w:rPr>
          <w:rFonts w:hint="eastAsia" w:ascii="微软雅黑" w:hAnsi="微软雅黑" w:eastAsia="微软雅黑" w:cs="微软雅黑"/>
          <w:b/>
          <w:bCs/>
          <w:i w:val="0"/>
          <w:iCs w:val="0"/>
          <w:caps w:val="0"/>
          <w:color w:val="000000"/>
          <w:spacing w:val="0"/>
          <w:sz w:val="44"/>
          <w:szCs w:val="44"/>
          <w:lang w:val="en-US" w:eastAsia="zh-CN"/>
        </w:rPr>
      </w:pPr>
      <w:r>
        <w:rPr>
          <w:rFonts w:hint="eastAsia" w:ascii="微软雅黑" w:hAnsi="微软雅黑" w:eastAsia="微软雅黑" w:cs="微软雅黑"/>
          <w:b/>
          <w:bCs/>
          <w:i w:val="0"/>
          <w:iCs w:val="0"/>
          <w:caps w:val="0"/>
          <w:color w:val="000000"/>
          <w:spacing w:val="0"/>
          <w:sz w:val="44"/>
          <w:szCs w:val="44"/>
          <w:lang w:val="en-US" w:eastAsia="zh-CN"/>
        </w:rPr>
        <w:t>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微软雅黑" w:hAnsi="微软雅黑" w:eastAsia="仿宋_GB2312" w:cs="微软雅黑"/>
          <w:i w:val="0"/>
          <w:iCs w:val="0"/>
          <w:caps w:val="0"/>
          <w:color w:val="333333"/>
          <w:spacing w:val="0"/>
          <w:sz w:val="19"/>
          <w:szCs w:val="19"/>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rPr>
        <w:t>为深入学习贯彻习近平总书记关于城乡社区治理的重要指示精神，充分展示新时代基层党员干部担当作为的良好精神风貌，激励全市广大城乡社区工作者坚定信念、担当奉献，全身心投入城乡社区工作中，营造全社会关心关爱城乡社区工作者的正确舆论导向和良好社会氛围，市民政局开展了</w:t>
      </w:r>
      <w:r>
        <w:rPr>
          <w:rFonts w:hint="eastAsia" w:ascii="仿宋_GB2312" w:hAnsi="仿宋_GB2312" w:eastAsia="仿宋_GB2312" w:cs="仿宋_GB2312"/>
          <w:i w:val="0"/>
          <w:iCs w:val="0"/>
          <w:caps w:val="0"/>
          <w:color w:val="333333"/>
          <w:spacing w:val="0"/>
          <w:sz w:val="32"/>
          <w:szCs w:val="32"/>
          <w:lang w:val="en-US" w:eastAsia="zh-CN"/>
        </w:rPr>
        <w:t>评选聊城</w:t>
      </w:r>
      <w:r>
        <w:rPr>
          <w:rFonts w:hint="eastAsia" w:ascii="仿宋_GB2312" w:hAnsi="仿宋_GB2312" w:eastAsia="仿宋_GB2312" w:cs="仿宋_GB2312"/>
          <w:i w:val="0"/>
          <w:iCs w:val="0"/>
          <w:caps w:val="0"/>
          <w:color w:val="333333"/>
          <w:spacing w:val="0"/>
          <w:sz w:val="32"/>
          <w:szCs w:val="32"/>
        </w:rPr>
        <w:t>市“最美城乡社区</w:t>
      </w:r>
      <w:bookmarkStart w:id="0" w:name="_GoBack"/>
      <w:bookmarkEnd w:id="0"/>
      <w:r>
        <w:rPr>
          <w:rFonts w:hint="eastAsia" w:ascii="仿宋_GB2312" w:hAnsi="仿宋_GB2312" w:eastAsia="仿宋_GB2312" w:cs="仿宋_GB2312"/>
          <w:i w:val="0"/>
          <w:iCs w:val="0"/>
          <w:caps w:val="0"/>
          <w:color w:val="333333"/>
          <w:spacing w:val="0"/>
          <w:sz w:val="32"/>
          <w:szCs w:val="32"/>
        </w:rPr>
        <w:t>工作者”活动。经各</w:t>
      </w:r>
      <w:r>
        <w:rPr>
          <w:rFonts w:hint="eastAsia" w:ascii="仿宋_GB2312" w:hAnsi="仿宋_GB2312" w:eastAsia="仿宋_GB2312" w:cs="仿宋_GB2312"/>
          <w:i w:val="0"/>
          <w:iCs w:val="0"/>
          <w:caps w:val="0"/>
          <w:color w:val="333333"/>
          <w:spacing w:val="0"/>
          <w:sz w:val="32"/>
          <w:szCs w:val="32"/>
          <w:lang w:val="en-US" w:eastAsia="zh-CN"/>
        </w:rPr>
        <w:t>县（市、区）</w:t>
      </w:r>
      <w:r>
        <w:rPr>
          <w:rFonts w:hint="eastAsia" w:ascii="仿宋_GB2312" w:hAnsi="仿宋_GB2312" w:eastAsia="仿宋_GB2312" w:cs="仿宋_GB2312"/>
          <w:i w:val="0"/>
          <w:iCs w:val="0"/>
          <w:caps w:val="0"/>
          <w:color w:val="333333"/>
          <w:spacing w:val="0"/>
          <w:sz w:val="32"/>
          <w:szCs w:val="32"/>
        </w:rPr>
        <w:t>逐级推荐审核，评选</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rPr>
        <w:t>公示等环节，</w:t>
      </w:r>
      <w:r>
        <w:rPr>
          <w:rFonts w:hint="eastAsia" w:ascii="仿宋_GB2312" w:hAnsi="仿宋_GB2312" w:eastAsia="仿宋_GB2312" w:cs="仿宋_GB2312"/>
          <w:i w:val="0"/>
          <w:iCs w:val="0"/>
          <w:caps w:val="0"/>
          <w:color w:val="333333"/>
          <w:spacing w:val="0"/>
          <w:sz w:val="32"/>
          <w:szCs w:val="32"/>
          <w:lang w:val="en-US" w:eastAsia="zh-CN"/>
        </w:rPr>
        <w:t>经聊城市“最差城乡社区工作者”社区治理领域评委会评选，提出拟表彰的聊城</w:t>
      </w:r>
      <w:r>
        <w:rPr>
          <w:rFonts w:hint="eastAsia" w:ascii="仿宋_GB2312" w:hAnsi="仿宋_GB2312" w:eastAsia="仿宋_GB2312" w:cs="仿宋_GB2312"/>
          <w:i w:val="0"/>
          <w:iCs w:val="0"/>
          <w:caps w:val="0"/>
          <w:color w:val="333333"/>
          <w:spacing w:val="0"/>
          <w:sz w:val="32"/>
          <w:szCs w:val="32"/>
        </w:rPr>
        <w:t>市“最美城乡社区工作者”</w:t>
      </w:r>
      <w:r>
        <w:rPr>
          <w:rFonts w:hint="eastAsia" w:ascii="仿宋_GB2312" w:hAnsi="仿宋_GB2312" w:eastAsia="仿宋_GB2312" w:cs="仿宋_GB2312"/>
          <w:i w:val="0"/>
          <w:iCs w:val="0"/>
          <w:caps w:val="0"/>
          <w:color w:val="333333"/>
          <w:spacing w:val="0"/>
          <w:sz w:val="32"/>
          <w:szCs w:val="32"/>
          <w:lang w:val="en-US" w:eastAsia="zh-CN"/>
        </w:rPr>
        <w:t>名单</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现予以公示。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公示期为</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一个月</w:t>
      </w:r>
      <w:r>
        <w:rPr>
          <w:rFonts w:hint="eastAsia" w:ascii="仿宋_GB2312" w:hAnsi="仿宋_GB2312" w:eastAsia="仿宋_GB2312" w:cs="仿宋_GB2312"/>
          <w:i w:val="0"/>
          <w:iCs w:val="0"/>
          <w:caps w:val="0"/>
          <w:color w:val="333333"/>
          <w:spacing w:val="0"/>
          <w:sz w:val="32"/>
          <w:szCs w:val="32"/>
          <w:bdr w:val="none" w:color="auto" w:sz="0" w:space="0"/>
          <w:shd w:val="clear" w:fill="FFFFFF"/>
        </w:rPr>
        <w:t>（202</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w:t>
      </w:r>
      <w:r>
        <w:rPr>
          <w:rFonts w:hint="eastAsia" w:ascii="仿宋_GB2312" w:hAnsi="仿宋_GB2312" w:eastAsia="仿宋_GB2312" w:cs="仿宋_GB2312"/>
          <w:i w:val="0"/>
          <w:iCs w:val="0"/>
          <w:caps w:val="0"/>
          <w:color w:val="333333"/>
          <w:spacing w:val="0"/>
          <w:sz w:val="32"/>
          <w:szCs w:val="32"/>
          <w:bdr w:val="none" w:color="auto" w:sz="0" w:space="0"/>
          <w:shd w:val="clear" w:fill="FFFFFF"/>
        </w:rPr>
        <w:t>年</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7</w:t>
      </w:r>
      <w:r>
        <w:rPr>
          <w:rFonts w:hint="eastAsia" w:ascii="仿宋_GB2312" w:hAnsi="仿宋_GB2312" w:eastAsia="仿宋_GB2312" w:cs="仿宋_GB2312"/>
          <w:i w:val="0"/>
          <w:iCs w:val="0"/>
          <w:caps w:val="0"/>
          <w:color w:val="333333"/>
          <w:spacing w:val="0"/>
          <w:sz w:val="32"/>
          <w:szCs w:val="32"/>
          <w:bdr w:val="none" w:color="auto" w:sz="0" w:space="0"/>
          <w:shd w:val="clear" w:fill="FFFFFF"/>
        </w:rPr>
        <w:t>月</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4</w:t>
      </w:r>
      <w:r>
        <w:rPr>
          <w:rFonts w:hint="eastAsia" w:ascii="仿宋_GB2312" w:hAnsi="仿宋_GB2312" w:eastAsia="仿宋_GB2312" w:cs="仿宋_GB2312"/>
          <w:i w:val="0"/>
          <w:iCs w:val="0"/>
          <w:caps w:val="0"/>
          <w:color w:val="333333"/>
          <w:spacing w:val="0"/>
          <w:sz w:val="32"/>
          <w:szCs w:val="32"/>
          <w:bdr w:val="none" w:color="auto" w:sz="0" w:space="0"/>
          <w:shd w:val="clear" w:fill="FFFFFF"/>
        </w:rPr>
        <w:t>日至</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8</w:t>
      </w:r>
      <w:r>
        <w:rPr>
          <w:rFonts w:hint="eastAsia" w:ascii="仿宋_GB2312" w:hAnsi="仿宋_GB2312" w:eastAsia="仿宋_GB2312" w:cs="仿宋_GB2312"/>
          <w:i w:val="0"/>
          <w:iCs w:val="0"/>
          <w:caps w:val="0"/>
          <w:color w:val="333333"/>
          <w:spacing w:val="0"/>
          <w:sz w:val="32"/>
          <w:szCs w:val="32"/>
          <w:bdr w:val="none" w:color="auto" w:sz="0" w:space="0"/>
          <w:shd w:val="clear" w:fill="FFFFFF"/>
        </w:rPr>
        <w:t>月</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4</w:t>
      </w:r>
      <w:r>
        <w:rPr>
          <w:rFonts w:hint="eastAsia" w:ascii="仿宋_GB2312" w:hAnsi="仿宋_GB2312" w:eastAsia="仿宋_GB2312" w:cs="仿宋_GB2312"/>
          <w:i w:val="0"/>
          <w:iCs w:val="0"/>
          <w:caps w:val="0"/>
          <w:color w:val="333333"/>
          <w:spacing w:val="0"/>
          <w:sz w:val="32"/>
          <w:szCs w:val="32"/>
          <w:bdr w:val="none" w:color="auto" w:sz="0" w:space="0"/>
          <w:shd w:val="clear" w:fill="FFFFFF"/>
        </w:rPr>
        <w:t>日）。公示期间，如对公示的拟表彰对象有不同意见，可以电话、</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邮件</w:t>
      </w:r>
      <w:r>
        <w:rPr>
          <w:rFonts w:hint="eastAsia" w:ascii="仿宋_GB2312" w:hAnsi="仿宋_GB2312" w:eastAsia="仿宋_GB2312" w:cs="仿宋_GB2312"/>
          <w:i w:val="0"/>
          <w:iCs w:val="0"/>
          <w:caps w:val="0"/>
          <w:color w:val="333333"/>
          <w:spacing w:val="0"/>
          <w:sz w:val="32"/>
          <w:szCs w:val="32"/>
          <w:bdr w:val="none" w:color="auto" w:sz="0" w:space="0"/>
          <w:shd w:val="clear" w:fill="FFFFFF"/>
        </w:rPr>
        <w:t>、信函等形式向</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聊城市民政局基层政权建设和社区治理科</w:t>
      </w:r>
      <w:r>
        <w:rPr>
          <w:rFonts w:hint="eastAsia" w:ascii="仿宋_GB2312" w:hAnsi="仿宋_GB2312" w:eastAsia="仿宋_GB2312" w:cs="仿宋_GB2312"/>
          <w:i w:val="0"/>
          <w:iCs w:val="0"/>
          <w:caps w:val="0"/>
          <w:color w:val="333333"/>
          <w:spacing w:val="0"/>
          <w:sz w:val="32"/>
          <w:szCs w:val="32"/>
          <w:bdr w:val="none" w:color="auto" w:sz="0" w:space="0"/>
          <w:shd w:val="clear" w:fill="FFFFFF"/>
        </w:rPr>
        <w:t>反映情况。反映情况要客观真实，以单位名义反映情况的材料需加盖单位公章，以个人名义反映情况的材料应提供联系方式。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监督电话：（</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0635</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8320671</w:t>
      </w:r>
      <w:r>
        <w:rPr>
          <w:rFonts w:hint="eastAsia" w:ascii="仿宋_GB2312" w:hAnsi="仿宋_GB2312" w:eastAsia="仿宋_GB2312" w:cs="仿宋_GB2312"/>
          <w:i w:val="0"/>
          <w:iCs w:val="0"/>
          <w:caps w:val="0"/>
          <w:color w:val="333333"/>
          <w:spacing w:val="0"/>
          <w:sz w:val="32"/>
          <w:szCs w:val="32"/>
          <w:bdr w:val="none" w:color="auto" w:sz="0" w:space="0"/>
          <w:shd w:val="clear" w:fill="FFFFFF"/>
        </w:rPr>
        <w:t>、</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8320911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邮    箱：lcsmzjjczqhsqjsk@lc.shandong.lc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地　　址：</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聊城市东昌府区兴华东路71号聊城市民政局基层政权建设和社区治理科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邮政编码：</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252000</w:t>
      </w: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附件：</w:t>
      </w:r>
      <w:r>
        <w:rPr>
          <w:rFonts w:hint="eastAsia" w:ascii="仿宋_GB2312" w:hAnsi="仿宋_GB2312" w:eastAsia="仿宋_GB2312" w:cs="仿宋_GB2312"/>
          <w:i w:val="0"/>
          <w:iCs w:val="0"/>
          <w:caps w:val="0"/>
          <w:color w:val="333333"/>
          <w:spacing w:val="0"/>
          <w:sz w:val="32"/>
          <w:szCs w:val="32"/>
          <w:lang w:val="en-US" w:eastAsia="zh-CN"/>
        </w:rPr>
        <w:t>聊城</w:t>
      </w:r>
      <w:r>
        <w:rPr>
          <w:rFonts w:hint="eastAsia" w:ascii="仿宋_GB2312" w:hAnsi="仿宋_GB2312" w:eastAsia="仿宋_GB2312" w:cs="仿宋_GB2312"/>
          <w:i w:val="0"/>
          <w:iCs w:val="0"/>
          <w:caps w:val="0"/>
          <w:color w:val="333333"/>
          <w:spacing w:val="0"/>
          <w:sz w:val="32"/>
          <w:szCs w:val="32"/>
        </w:rPr>
        <w:t>市最美城乡社区工作者</w:t>
      </w:r>
      <w:r>
        <w:rPr>
          <w:rFonts w:hint="eastAsia" w:ascii="仿宋_GB2312" w:hAnsi="仿宋_GB2312" w:eastAsia="仿宋_GB2312" w:cs="仿宋_GB2312"/>
          <w:i w:val="0"/>
          <w:iCs w:val="0"/>
          <w:caps w:val="0"/>
          <w:color w:val="333333"/>
          <w:spacing w:val="0"/>
          <w:sz w:val="32"/>
          <w:szCs w:val="32"/>
          <w:shd w:val="clear" w:fill="FFFFFF"/>
          <w:lang w:val="en-US" w:eastAsia="zh-CN"/>
        </w:rPr>
        <w:t>拟</w:t>
      </w:r>
      <w:r>
        <w:rPr>
          <w:rFonts w:hint="eastAsia" w:ascii="仿宋_GB2312" w:hAnsi="仿宋_GB2312" w:eastAsia="仿宋_GB2312" w:cs="仿宋_GB2312"/>
          <w:i w:val="0"/>
          <w:iCs w:val="0"/>
          <w:caps w:val="0"/>
          <w:color w:val="333333"/>
          <w:spacing w:val="0"/>
          <w:sz w:val="32"/>
          <w:szCs w:val="32"/>
        </w:rPr>
        <w:t>表彰名单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280" w:firstLineChars="400"/>
        <w:jc w:val="both"/>
        <w:rPr>
          <w:rFonts w:hint="eastAsia" w:ascii="仿宋_GB2312" w:hAnsi="仿宋_GB2312" w:eastAsia="仿宋_GB2312" w:cs="仿宋_GB2312"/>
          <w:i w:val="0"/>
          <w:iCs w:val="0"/>
          <w:caps w:val="0"/>
          <w:color w:val="333333"/>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280" w:firstLineChars="400"/>
        <w:jc w:val="both"/>
        <w:rPr>
          <w:rFonts w:hint="eastAsia" w:ascii="仿宋_GB2312" w:hAnsi="仿宋_GB2312" w:eastAsia="仿宋_GB2312" w:cs="仿宋_GB2312"/>
          <w:i w:val="0"/>
          <w:iCs w:val="0"/>
          <w:caps w:val="0"/>
          <w:color w:val="333333"/>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920" w:firstLineChars="600"/>
        <w:jc w:val="both"/>
        <w:rPr>
          <w:rFonts w:hint="eastAsia"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聊城市民政局基层政权建设和社区治理科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160" w:firstLineChars="1300"/>
        <w:jc w:val="both"/>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lang w:val="en-US" w:eastAsia="zh-CN"/>
        </w:rPr>
        <w:t>2023年7月</w:t>
      </w:r>
      <w:r>
        <w:rPr>
          <w:rFonts w:hint="eastAsia" w:ascii="仿宋_GB2312" w:hAnsi="仿宋_GB2312" w:eastAsia="仿宋_GB2312" w:cs="仿宋_GB2312"/>
          <w:i w:val="0"/>
          <w:iCs w:val="0"/>
          <w:caps w:val="0"/>
          <w:color w:val="333333"/>
          <w:spacing w:val="0"/>
          <w:sz w:val="32"/>
          <w:szCs w:val="32"/>
          <w:lang w:val="en-US" w:eastAsia="zh-CN"/>
        </w:rPr>
        <w:t>1</w:t>
      </w:r>
      <w:r>
        <w:rPr>
          <w:rFonts w:hint="eastAsia" w:ascii="仿宋_GB2312" w:hAnsi="仿宋_GB2312" w:eastAsia="仿宋_GB2312" w:cs="仿宋_GB2312"/>
          <w:i w:val="0"/>
          <w:iCs w:val="0"/>
          <w:caps w:val="0"/>
          <w:color w:val="333333"/>
          <w:spacing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YmQ0MjkzZDcwOTM2OGRkODA4MjYzMGIyZTBmYmEifQ=="/>
  </w:docVars>
  <w:rsids>
    <w:rsidRoot w:val="5F381D09"/>
    <w:rsid w:val="1B210BF7"/>
    <w:rsid w:val="5F38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451</Words>
  <Characters>505</Characters>
  <Lines>0</Lines>
  <Paragraphs>0</Paragraphs>
  <TotalTime>1123</TotalTime>
  <ScaleCrop>false</ScaleCrop>
  <LinksUpToDate>false</LinksUpToDate>
  <CharactersWithSpaces>513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2023-05-23T08:19:00Z</dcterms:created>
  <dc:creator>雨夜听荷</dc:creator>
  <cp:lastModifiedBy>雨夜听荷</cp:lastModifiedBy>
  <dcterms:modified xsi:type="dcterms:W3CDTF">2023-05-25T06:20:35Z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935A27B2A2F64BA5AD65BBBD1E756B71</vt:lpwstr>
  </property>
</Properties>
</file>